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E5" w:rsidRDefault="00BD7FE5" w:rsidP="00BD7FE5">
      <w:pPr>
        <w:pStyle w:val="NoSpacing"/>
        <w:rPr>
          <w:rFonts w:ascii="Arial" w:eastAsia="Arial" w:hAnsi="Arial" w:cs="Arial"/>
          <w:b/>
          <w:sz w:val="20"/>
          <w:szCs w:val="20"/>
          <w:highlight w:val="white"/>
        </w:rPr>
      </w:pPr>
      <w:bookmarkStart w:id="0" w:name="_GoBack"/>
      <w:bookmarkEnd w:id="0"/>
      <w:r>
        <w:rPr>
          <w:rFonts w:ascii="Arial" w:eastAsia="Arial" w:hAnsi="Arial" w:cs="Arial"/>
          <w:b/>
          <w:sz w:val="20"/>
          <w:szCs w:val="20"/>
          <w:highlight w:val="white"/>
        </w:rPr>
        <w:t>BRITISH ART SHOW 9</w:t>
      </w:r>
    </w:p>
    <w:p w:rsidR="00BD7FE5" w:rsidRDefault="00BD7FE5" w:rsidP="00BD7FE5">
      <w:pPr>
        <w:pStyle w:val="NoSpacing"/>
        <w:rPr>
          <w:rFonts w:ascii="Arial" w:eastAsia="Arial" w:hAnsi="Arial" w:cs="Arial"/>
          <w:b/>
          <w:sz w:val="20"/>
          <w:szCs w:val="20"/>
          <w:highlight w:val="white"/>
        </w:rPr>
      </w:pPr>
    </w:p>
    <w:p w:rsidR="00BD7FE5" w:rsidRPr="00BD7FE5" w:rsidRDefault="00BD7FE5" w:rsidP="00BD7FE5">
      <w:pPr>
        <w:pStyle w:val="NoSpacing"/>
        <w:rPr>
          <w:rFonts w:ascii="Arial" w:eastAsia="Arial" w:hAnsi="Arial" w:cs="Arial"/>
          <w:b/>
          <w:sz w:val="20"/>
          <w:szCs w:val="20"/>
          <w:highlight w:val="white"/>
        </w:rPr>
      </w:pPr>
      <w:r w:rsidRPr="00BD7FE5">
        <w:rPr>
          <w:rFonts w:ascii="Arial" w:eastAsia="Arial" w:hAnsi="Arial" w:cs="Arial"/>
          <w:b/>
          <w:sz w:val="20"/>
          <w:szCs w:val="20"/>
          <w:highlight w:val="white"/>
        </w:rPr>
        <w:t>About The Box</w:t>
      </w:r>
    </w:p>
    <w:p w:rsidR="00BD7FE5" w:rsidRPr="00BD7FE5" w:rsidRDefault="00BD7FE5" w:rsidP="00BD7FE5">
      <w:pPr>
        <w:pStyle w:val="NoSpacing"/>
        <w:rPr>
          <w:rFonts w:ascii="Arial" w:hAnsi="Arial" w:cs="Arial"/>
          <w:sz w:val="20"/>
          <w:szCs w:val="20"/>
        </w:rPr>
      </w:pPr>
      <w:r w:rsidRPr="00BD7FE5">
        <w:rPr>
          <w:rFonts w:ascii="Arial" w:eastAsia="Arial" w:hAnsi="Arial" w:cs="Arial"/>
          <w:sz w:val="20"/>
          <w:szCs w:val="20"/>
          <w:highlight w:val="white"/>
        </w:rPr>
        <w:t>The Box is a major new cultural and heritage attraction set to open in Plymouth’s city centre in 2020 as part of the Mayflower 400 commemorations. The Museum and Art Gallery, former Central Library and St Luke’s Church buildings have been transformed into a venue and visitor experience fit for the 21st century with a series of large-scale galleries will highlight the city’s fine art, decorative art, natural history, human history, film, photographic and archive collections. Additional galleries will be dedicated to a changing programme of exciting temporary exhibitions that mark key anniversaries and showcase the work of high-profile artists. There will also be café, retail, education and research spaces, an ambitious events programme, plus a new outdoor piazza.</w:t>
      </w:r>
      <w:r w:rsidRPr="00BD7FE5">
        <w:rPr>
          <w:rFonts w:ascii="Arial" w:eastAsia="Arial" w:hAnsi="Arial" w:cs="Arial"/>
          <w:sz w:val="20"/>
          <w:szCs w:val="20"/>
        </w:rPr>
        <w:t xml:space="preserve"> </w:t>
      </w:r>
      <w:r w:rsidRPr="00BD7FE5">
        <w:rPr>
          <w:rFonts w:ascii="Arial" w:eastAsia="Arial" w:hAnsi="Arial" w:cs="Arial"/>
          <w:sz w:val="20"/>
          <w:szCs w:val="20"/>
          <w:highlight w:val="white"/>
        </w:rPr>
        <w:t xml:space="preserve">The Box is led by Plymouth City Council in partnership with the University of Plymouth and the National Museum of the Royal Navy. It is supported by a range of funders including Plymouth City Council, National Lottery Heritage Fund and Arts Council England. </w:t>
      </w:r>
      <w:r w:rsidRPr="00BD7FE5">
        <w:rPr>
          <w:rFonts w:ascii="Arial" w:eastAsia="Arial" w:hAnsi="Arial" w:cs="Arial"/>
          <w:b/>
          <w:sz w:val="20"/>
          <w:szCs w:val="20"/>
          <w:highlight w:val="white"/>
        </w:rPr>
        <w:t>theboxplymouth.com</w:t>
      </w:r>
    </w:p>
    <w:p w:rsidR="00BD7FE5" w:rsidRPr="00BD7FE5" w:rsidRDefault="00BD7FE5" w:rsidP="00BD7FE5">
      <w:pPr>
        <w:rPr>
          <w:rFonts w:ascii="Arial" w:eastAsia="Times New Roman" w:hAnsi="Arial" w:cs="Arial"/>
          <w:sz w:val="20"/>
          <w:szCs w:val="20"/>
        </w:rPr>
      </w:pPr>
    </w:p>
    <w:p w:rsidR="00BD7FE5" w:rsidRPr="00BD7FE5" w:rsidRDefault="00BD7FE5" w:rsidP="00BD7FE5">
      <w:pPr>
        <w:rPr>
          <w:rFonts w:ascii="Arial" w:eastAsia="Times New Roman" w:hAnsi="Arial" w:cs="Arial"/>
          <w:sz w:val="20"/>
          <w:szCs w:val="20"/>
        </w:rPr>
      </w:pPr>
      <w:r w:rsidRPr="00BD7FE5">
        <w:rPr>
          <w:rFonts w:ascii="Arial" w:eastAsia="Times New Roman" w:hAnsi="Arial" w:cs="Arial"/>
          <w:b/>
          <w:bCs/>
          <w:color w:val="000000"/>
          <w:sz w:val="20"/>
          <w:szCs w:val="20"/>
          <w:shd w:val="clear" w:color="auto" w:fill="FFFFFF"/>
        </w:rPr>
        <w:t>About KARST</w:t>
      </w:r>
    </w:p>
    <w:p w:rsidR="00BD7FE5" w:rsidRPr="00BD7FE5" w:rsidRDefault="00BD7FE5" w:rsidP="00BD7FE5">
      <w:pPr>
        <w:rPr>
          <w:rFonts w:ascii="Arial" w:eastAsia="Times New Roman" w:hAnsi="Arial" w:cs="Arial"/>
          <w:sz w:val="20"/>
          <w:szCs w:val="20"/>
        </w:rPr>
      </w:pPr>
      <w:r w:rsidRPr="00BD7FE5">
        <w:rPr>
          <w:rFonts w:ascii="Arial" w:eastAsia="Times New Roman" w:hAnsi="Arial" w:cs="Arial"/>
          <w:color w:val="000000"/>
          <w:sz w:val="20"/>
          <w:szCs w:val="20"/>
          <w:shd w:val="clear" w:color="auto" w:fill="FFFFFF"/>
        </w:rPr>
        <w:t xml:space="preserve">Located in Plymouth, KARST is a leading cutting edge contemporary art space with an international reputation for innovative and ambitious creative programming. KARST is a National Portfolio Organisation funded by Arts Council England. It is the largest independent contemporary art venue in Plymouth, comprising a free public gallery space and artists’ studios. KARST was co-founded in 2012 and is located in the industrial </w:t>
      </w:r>
      <w:proofErr w:type="spellStart"/>
      <w:r w:rsidRPr="00BD7FE5">
        <w:rPr>
          <w:rFonts w:ascii="Arial" w:eastAsia="Times New Roman" w:hAnsi="Arial" w:cs="Arial"/>
          <w:color w:val="000000"/>
          <w:sz w:val="20"/>
          <w:szCs w:val="20"/>
          <w:shd w:val="clear" w:color="auto" w:fill="FFFFFF"/>
        </w:rPr>
        <w:t>Millbay</w:t>
      </w:r>
      <w:proofErr w:type="spellEnd"/>
      <w:r w:rsidRPr="00BD7FE5">
        <w:rPr>
          <w:rFonts w:ascii="Arial" w:eastAsia="Times New Roman" w:hAnsi="Arial" w:cs="Arial"/>
          <w:color w:val="000000"/>
          <w:sz w:val="20"/>
          <w:szCs w:val="20"/>
          <w:shd w:val="clear" w:color="auto" w:fill="FFFFFF"/>
        </w:rPr>
        <w:t xml:space="preserve"> area of the city, which is among the 10 percent most deprived wards in the UK. KARST is a test-bed for experimentation across art forms, and attracts diverse audiences through cutting edge group exhibitions, screenings, music events, and performances. As a charitable organisation, KARST focuses on working in partnership with artist groups, cultural organisations and the creative sector through curated exhibitions, events and critical dialogue, to support international cultural growth within the South West and beyond. </w:t>
      </w:r>
      <w:hyperlink r:id="rId6" w:history="1">
        <w:r w:rsidRPr="00BD7FE5">
          <w:rPr>
            <w:rStyle w:val="Hyperlink"/>
            <w:rFonts w:ascii="Arial" w:eastAsia="Times New Roman" w:hAnsi="Arial" w:cs="Arial"/>
            <w:b/>
            <w:color w:val="auto"/>
            <w:sz w:val="20"/>
            <w:szCs w:val="20"/>
            <w:u w:val="none"/>
            <w:shd w:val="clear" w:color="auto" w:fill="FFFFFF"/>
          </w:rPr>
          <w:t>karst.org.uk</w:t>
        </w:r>
      </w:hyperlink>
    </w:p>
    <w:p w:rsidR="00BD7FE5" w:rsidRPr="00BD7FE5" w:rsidRDefault="00BD7FE5" w:rsidP="00BD7FE5">
      <w:pPr>
        <w:rPr>
          <w:rFonts w:ascii="Arial" w:eastAsia="Times New Roman" w:hAnsi="Arial" w:cs="Arial"/>
          <w:sz w:val="20"/>
          <w:szCs w:val="20"/>
        </w:rPr>
      </w:pPr>
    </w:p>
    <w:p w:rsidR="00BD7FE5" w:rsidRPr="00BD7FE5" w:rsidRDefault="00BD7FE5" w:rsidP="00BD7FE5">
      <w:pPr>
        <w:rPr>
          <w:rFonts w:ascii="Arial" w:eastAsia="Times New Roman" w:hAnsi="Arial" w:cs="Arial"/>
          <w:sz w:val="20"/>
          <w:szCs w:val="20"/>
        </w:rPr>
      </w:pPr>
      <w:r w:rsidRPr="00BD7FE5">
        <w:rPr>
          <w:rFonts w:ascii="Arial" w:eastAsia="Times New Roman" w:hAnsi="Arial" w:cs="Arial"/>
          <w:b/>
          <w:bCs/>
          <w:color w:val="000000"/>
          <w:sz w:val="20"/>
          <w:szCs w:val="20"/>
          <w:shd w:val="clear" w:color="auto" w:fill="FFFFFF"/>
        </w:rPr>
        <w:t xml:space="preserve">About The Arts Institute’s </w:t>
      </w:r>
      <w:proofErr w:type="spellStart"/>
      <w:r w:rsidRPr="00BD7FE5">
        <w:rPr>
          <w:rFonts w:ascii="Arial" w:eastAsia="Times New Roman" w:hAnsi="Arial" w:cs="Arial"/>
          <w:b/>
          <w:bCs/>
          <w:color w:val="000000"/>
          <w:sz w:val="20"/>
          <w:szCs w:val="20"/>
          <w:shd w:val="clear" w:color="auto" w:fill="FFFFFF"/>
        </w:rPr>
        <w:t>Levinsky</w:t>
      </w:r>
      <w:proofErr w:type="spellEnd"/>
      <w:r w:rsidRPr="00BD7FE5">
        <w:rPr>
          <w:rFonts w:ascii="Arial" w:eastAsia="Times New Roman" w:hAnsi="Arial" w:cs="Arial"/>
          <w:b/>
          <w:bCs/>
          <w:color w:val="000000"/>
          <w:sz w:val="20"/>
          <w:szCs w:val="20"/>
          <w:shd w:val="clear" w:color="auto" w:fill="FFFFFF"/>
        </w:rPr>
        <w:t xml:space="preserve"> Gallery</w:t>
      </w:r>
    </w:p>
    <w:p w:rsidR="00BD7FE5" w:rsidRPr="00BD7FE5" w:rsidRDefault="00BD7FE5" w:rsidP="00BD7FE5">
      <w:pPr>
        <w:pStyle w:val="NormalWeb"/>
        <w:spacing w:before="0" w:beforeAutospacing="0" w:after="0" w:afterAutospacing="0"/>
        <w:jc w:val="both"/>
        <w:rPr>
          <w:rFonts w:ascii="Arial" w:hAnsi="Arial" w:cs="Arial"/>
          <w:sz w:val="20"/>
          <w:szCs w:val="20"/>
        </w:rPr>
      </w:pPr>
      <w:r w:rsidRPr="00BD7FE5">
        <w:rPr>
          <w:rFonts w:ascii="Arial" w:hAnsi="Arial" w:cs="Arial"/>
          <w:sz w:val="20"/>
          <w:szCs w:val="20"/>
          <w:shd w:val="clear" w:color="auto" w:fill="FFFFFF"/>
        </w:rPr>
        <w:t xml:space="preserve">The </w:t>
      </w:r>
      <w:proofErr w:type="spellStart"/>
      <w:r w:rsidRPr="00BD7FE5">
        <w:rPr>
          <w:rFonts w:ascii="Arial" w:hAnsi="Arial" w:cs="Arial"/>
          <w:sz w:val="20"/>
          <w:szCs w:val="20"/>
          <w:shd w:val="clear" w:color="auto" w:fill="FFFFFF"/>
        </w:rPr>
        <w:t>Levinsky</w:t>
      </w:r>
      <w:proofErr w:type="spellEnd"/>
      <w:r w:rsidRPr="00BD7FE5">
        <w:rPr>
          <w:rFonts w:ascii="Arial" w:hAnsi="Arial" w:cs="Arial"/>
          <w:sz w:val="20"/>
          <w:szCs w:val="20"/>
          <w:shd w:val="clear" w:color="auto" w:fill="FFFFFF"/>
        </w:rPr>
        <w:t xml:space="preserve"> Gallery is part of the University of Plymouth. Featuring exhibitions, from world-renowned artists alongside new arts stars of tomorrow, it offers a sometimes provocative, sometimes beautiful and always thought-provoking experience. Based in the University's Roland </w:t>
      </w:r>
      <w:proofErr w:type="spellStart"/>
      <w:r w:rsidRPr="00BD7FE5">
        <w:rPr>
          <w:rFonts w:ascii="Arial" w:hAnsi="Arial" w:cs="Arial"/>
          <w:sz w:val="20"/>
          <w:szCs w:val="20"/>
          <w:shd w:val="clear" w:color="auto" w:fill="FFFFFF"/>
        </w:rPr>
        <w:t>Levinsky</w:t>
      </w:r>
      <w:proofErr w:type="spellEnd"/>
      <w:r w:rsidRPr="00BD7FE5">
        <w:rPr>
          <w:rFonts w:ascii="Arial" w:hAnsi="Arial" w:cs="Arial"/>
          <w:sz w:val="20"/>
          <w:szCs w:val="20"/>
          <w:shd w:val="clear" w:color="auto" w:fill="FFFFFF"/>
        </w:rPr>
        <w:t xml:space="preserve"> Building, it is the largest contemporary art gallery in Plymouth. </w:t>
      </w:r>
      <w:r w:rsidRPr="00BD7FE5">
        <w:rPr>
          <w:rFonts w:ascii="Arial" w:hAnsi="Arial" w:cs="Arial"/>
          <w:sz w:val="20"/>
          <w:szCs w:val="20"/>
        </w:rPr>
        <w:t xml:space="preserve">Previously featured artists include Turner prize winning artists: </w:t>
      </w:r>
      <w:proofErr w:type="spellStart"/>
      <w:r w:rsidRPr="00BD7FE5">
        <w:rPr>
          <w:rFonts w:ascii="Arial" w:hAnsi="Arial" w:cs="Arial"/>
          <w:sz w:val="20"/>
          <w:szCs w:val="20"/>
        </w:rPr>
        <w:t>Lubiana</w:t>
      </w:r>
      <w:proofErr w:type="spellEnd"/>
      <w:r w:rsidRPr="00BD7FE5">
        <w:rPr>
          <w:rFonts w:ascii="Arial" w:hAnsi="Arial" w:cs="Arial"/>
          <w:sz w:val="20"/>
          <w:szCs w:val="20"/>
        </w:rPr>
        <w:t xml:space="preserve"> </w:t>
      </w:r>
      <w:proofErr w:type="spellStart"/>
      <w:r w:rsidRPr="00BD7FE5">
        <w:rPr>
          <w:rFonts w:ascii="Arial" w:hAnsi="Arial" w:cs="Arial"/>
          <w:sz w:val="20"/>
          <w:szCs w:val="20"/>
        </w:rPr>
        <w:t>Himid</w:t>
      </w:r>
      <w:proofErr w:type="spellEnd"/>
      <w:r w:rsidRPr="00BD7FE5">
        <w:rPr>
          <w:rFonts w:ascii="Arial" w:hAnsi="Arial" w:cs="Arial"/>
          <w:sz w:val="20"/>
          <w:szCs w:val="20"/>
        </w:rPr>
        <w:t xml:space="preserve"> and Douglas Gordon, award winning artists </w:t>
      </w:r>
      <w:proofErr w:type="spellStart"/>
      <w:r w:rsidRPr="00BD7FE5">
        <w:rPr>
          <w:rFonts w:ascii="Arial" w:hAnsi="Arial" w:cs="Arial"/>
          <w:sz w:val="20"/>
          <w:szCs w:val="20"/>
        </w:rPr>
        <w:t>Tacita</w:t>
      </w:r>
      <w:proofErr w:type="spellEnd"/>
      <w:r w:rsidRPr="00BD7FE5">
        <w:rPr>
          <w:rFonts w:ascii="Arial" w:hAnsi="Arial" w:cs="Arial"/>
          <w:sz w:val="20"/>
          <w:szCs w:val="20"/>
        </w:rPr>
        <w:t xml:space="preserve"> Dean and </w:t>
      </w:r>
      <w:proofErr w:type="spellStart"/>
      <w:r w:rsidRPr="00BD7FE5">
        <w:rPr>
          <w:rFonts w:ascii="Arial" w:hAnsi="Arial" w:cs="Arial"/>
          <w:sz w:val="20"/>
          <w:szCs w:val="20"/>
        </w:rPr>
        <w:t>Vija</w:t>
      </w:r>
      <w:proofErr w:type="spellEnd"/>
      <w:r w:rsidRPr="00BD7FE5">
        <w:rPr>
          <w:rFonts w:ascii="Arial" w:hAnsi="Arial" w:cs="Arial"/>
          <w:sz w:val="20"/>
          <w:szCs w:val="20"/>
        </w:rPr>
        <w:t xml:space="preserve"> </w:t>
      </w:r>
      <w:proofErr w:type="spellStart"/>
      <w:r w:rsidRPr="00BD7FE5">
        <w:rPr>
          <w:rFonts w:ascii="Arial" w:hAnsi="Arial" w:cs="Arial"/>
          <w:sz w:val="20"/>
          <w:szCs w:val="20"/>
        </w:rPr>
        <w:t>Celmins</w:t>
      </w:r>
      <w:proofErr w:type="spellEnd"/>
      <w:r w:rsidRPr="00BD7FE5">
        <w:rPr>
          <w:rFonts w:ascii="Arial" w:hAnsi="Arial" w:cs="Arial"/>
          <w:sz w:val="20"/>
          <w:szCs w:val="20"/>
        </w:rPr>
        <w:t xml:space="preserve">, leading graphic designer, Ivan </w:t>
      </w:r>
      <w:proofErr w:type="spellStart"/>
      <w:r w:rsidRPr="00BD7FE5">
        <w:rPr>
          <w:rFonts w:ascii="Arial" w:hAnsi="Arial" w:cs="Arial"/>
          <w:sz w:val="20"/>
          <w:szCs w:val="20"/>
        </w:rPr>
        <w:t>Chermayeff</w:t>
      </w:r>
      <w:proofErr w:type="spellEnd"/>
      <w:r w:rsidRPr="00BD7FE5">
        <w:rPr>
          <w:rFonts w:ascii="Arial" w:hAnsi="Arial" w:cs="Arial"/>
          <w:sz w:val="20"/>
          <w:szCs w:val="20"/>
        </w:rPr>
        <w:t xml:space="preserve"> and internationally acclaimed artist and sculptor, Peter Randall-Page. The Arts Institute is committed to supporting artist development and the creation of new work, regularly commissioning artists working across all </w:t>
      </w:r>
      <w:proofErr w:type="spellStart"/>
      <w:r w:rsidRPr="00BD7FE5">
        <w:rPr>
          <w:rFonts w:ascii="Arial" w:hAnsi="Arial" w:cs="Arial"/>
          <w:sz w:val="20"/>
          <w:szCs w:val="20"/>
        </w:rPr>
        <w:t>artforms</w:t>
      </w:r>
      <w:proofErr w:type="spellEnd"/>
      <w:r w:rsidRPr="00BD7FE5">
        <w:rPr>
          <w:rFonts w:ascii="Arial" w:hAnsi="Arial" w:cs="Arial"/>
          <w:sz w:val="20"/>
          <w:szCs w:val="20"/>
        </w:rPr>
        <w:t xml:space="preserve">. </w:t>
      </w:r>
      <w:hyperlink r:id="rId7" w:history="1">
        <w:r w:rsidRPr="00BD7FE5">
          <w:rPr>
            <w:rStyle w:val="Hyperlink"/>
            <w:rFonts w:ascii="Arial" w:hAnsi="Arial" w:cs="Arial"/>
            <w:b/>
            <w:color w:val="auto"/>
            <w:sz w:val="20"/>
            <w:szCs w:val="20"/>
            <w:u w:val="none"/>
            <w:shd w:val="clear" w:color="auto" w:fill="FFFFFF"/>
          </w:rPr>
          <w:t>plymouth.ac.uk</w:t>
        </w:r>
      </w:hyperlink>
    </w:p>
    <w:p w:rsidR="00BD7FE5" w:rsidRPr="00BD7FE5" w:rsidRDefault="00BD7FE5" w:rsidP="00BD7FE5">
      <w:pPr>
        <w:rPr>
          <w:rFonts w:ascii="Arial" w:eastAsia="Times New Roman" w:hAnsi="Arial" w:cs="Arial"/>
          <w:sz w:val="20"/>
          <w:szCs w:val="20"/>
        </w:rPr>
      </w:pPr>
    </w:p>
    <w:p w:rsidR="00BD7FE5" w:rsidRPr="00BD7FE5" w:rsidRDefault="00BD7FE5" w:rsidP="00BD7FE5">
      <w:pPr>
        <w:rPr>
          <w:rFonts w:ascii="Arial" w:eastAsia="Times New Roman" w:hAnsi="Arial" w:cs="Arial"/>
          <w:sz w:val="20"/>
          <w:szCs w:val="20"/>
        </w:rPr>
      </w:pPr>
      <w:r w:rsidRPr="00BD7FE5">
        <w:rPr>
          <w:rFonts w:ascii="Arial" w:eastAsia="Times New Roman" w:hAnsi="Arial" w:cs="Arial"/>
          <w:b/>
          <w:bCs/>
          <w:color w:val="000000"/>
          <w:sz w:val="20"/>
          <w:szCs w:val="20"/>
          <w:shd w:val="clear" w:color="auto" w:fill="FFFFFF"/>
        </w:rPr>
        <w:t>About The Gallery at Plymouth College of Art</w:t>
      </w:r>
      <w:r w:rsidRPr="00BD7FE5">
        <w:rPr>
          <w:rFonts w:ascii="Arial" w:eastAsia="Times New Roman" w:hAnsi="Arial" w:cs="Arial"/>
          <w:color w:val="000000"/>
          <w:sz w:val="20"/>
          <w:szCs w:val="20"/>
          <w:shd w:val="clear" w:color="auto" w:fill="FFFF00"/>
        </w:rPr>
        <w:br/>
      </w:r>
      <w:r w:rsidRPr="00BD7FE5">
        <w:rPr>
          <w:rFonts w:ascii="Arial" w:eastAsia="Times New Roman" w:hAnsi="Arial" w:cs="Arial"/>
          <w:color w:val="000000"/>
          <w:sz w:val="20"/>
          <w:szCs w:val="20"/>
          <w:shd w:val="clear" w:color="auto" w:fill="FFFFFF"/>
        </w:rPr>
        <w:t xml:space="preserve">Founded in 1856, Plymouth College of Art is an art school run by artists and designers for artists and designers. It is home to a dynamic, cross-disciplinary community of makers and thinkers for whom making is as important as reading and writing, and where the purpose of learning is inseparable from that of living your life. A place for making things, and making things happen. For making a difference. Plymouth College of Art believes that high-quality education for life in contemporary arts practice is the creative catalyst for personal, professional and cultural transformation. Social justice, through community impact and social mobility, and creative learning, through pedagogical innovation, are part of the DNA of the institution and at the heart of everything that they do. Plymouth College of Art provides a platform, a crucible, a space where people come together, explore new horizons, and push the boundaries of creative practice. </w:t>
      </w:r>
      <w:hyperlink r:id="rId8" w:history="1">
        <w:r w:rsidRPr="00BD7FE5">
          <w:rPr>
            <w:rStyle w:val="Hyperlink"/>
            <w:rFonts w:ascii="Arial" w:eastAsia="Times New Roman" w:hAnsi="Arial" w:cs="Arial"/>
            <w:b/>
            <w:color w:val="auto"/>
            <w:sz w:val="20"/>
            <w:szCs w:val="20"/>
            <w:u w:val="none"/>
            <w:shd w:val="clear" w:color="auto" w:fill="FFFFFF"/>
          </w:rPr>
          <w:t>plymouthart.ac.uk</w:t>
        </w:r>
      </w:hyperlink>
    </w:p>
    <w:p w:rsidR="00BD7FE5" w:rsidRPr="00BD7FE5" w:rsidRDefault="00BD7FE5" w:rsidP="00BD7FE5">
      <w:pPr>
        <w:rPr>
          <w:rFonts w:ascii="Arial" w:eastAsia="Calibri" w:hAnsi="Arial" w:cs="Arial"/>
          <w:sz w:val="20"/>
          <w:szCs w:val="20"/>
        </w:rPr>
      </w:pPr>
    </w:p>
    <w:p w:rsidR="00BD7FE5" w:rsidRPr="00BD7FE5" w:rsidRDefault="00BD7FE5" w:rsidP="00BD7FE5">
      <w:pPr>
        <w:pStyle w:val="NormalWeb"/>
        <w:spacing w:before="0" w:beforeAutospacing="0" w:after="0" w:afterAutospacing="0"/>
        <w:rPr>
          <w:rFonts w:ascii="Arial" w:hAnsi="Arial" w:cs="Arial"/>
          <w:b/>
          <w:bCs/>
          <w:color w:val="000000"/>
          <w:sz w:val="20"/>
          <w:szCs w:val="20"/>
        </w:rPr>
      </w:pPr>
      <w:r w:rsidRPr="00BD7FE5">
        <w:rPr>
          <w:rFonts w:ascii="Arial" w:hAnsi="Arial" w:cs="Arial"/>
          <w:b/>
          <w:bCs/>
          <w:color w:val="000000"/>
          <w:sz w:val="20"/>
          <w:szCs w:val="20"/>
        </w:rPr>
        <w:t>About Hayward Gallery Touring</w:t>
      </w:r>
    </w:p>
    <w:p w:rsidR="00BD7FE5" w:rsidRPr="00BD7FE5" w:rsidRDefault="00BD7FE5" w:rsidP="00BD7FE5">
      <w:pPr>
        <w:pStyle w:val="NormalWeb"/>
        <w:spacing w:before="0" w:beforeAutospacing="0" w:after="0" w:afterAutospacing="0"/>
        <w:rPr>
          <w:rFonts w:ascii="Arial" w:hAnsi="Arial" w:cs="Arial"/>
          <w:color w:val="000000"/>
          <w:sz w:val="20"/>
          <w:szCs w:val="20"/>
        </w:rPr>
      </w:pPr>
      <w:r w:rsidRPr="00BD7FE5">
        <w:rPr>
          <w:rFonts w:ascii="Arial" w:hAnsi="Arial" w:cs="Arial"/>
          <w:color w:val="000000"/>
          <w:sz w:val="20"/>
          <w:szCs w:val="20"/>
        </w:rPr>
        <w:t>Hayward Gallery Touring organises contemporary art exhibitions that tour to galleries, museums and other publicly funded venues throughout Britain. In collaboration with artists, independent curators, writers and partner institutions, Hayward Gallery Touring develops imaginative exhibitions that are seen by up to half a million people in over 45 cities and towns each year.</w:t>
      </w:r>
    </w:p>
    <w:p w:rsidR="00BD7FE5" w:rsidRPr="00BD7FE5" w:rsidRDefault="00BD7FE5" w:rsidP="00BD7FE5">
      <w:pPr>
        <w:pStyle w:val="NormalWeb"/>
        <w:spacing w:before="0" w:beforeAutospacing="0" w:after="0" w:afterAutospacing="0"/>
        <w:rPr>
          <w:rFonts w:ascii="Arial" w:hAnsi="Arial" w:cs="Arial"/>
          <w:color w:val="000000"/>
          <w:sz w:val="20"/>
          <w:szCs w:val="20"/>
        </w:rPr>
      </w:pPr>
    </w:p>
    <w:p w:rsidR="00BD7FE5" w:rsidRPr="00BD7FE5" w:rsidRDefault="00BD7FE5" w:rsidP="00BD7FE5">
      <w:pPr>
        <w:pStyle w:val="NormalWeb"/>
        <w:spacing w:before="0" w:beforeAutospacing="0" w:after="0" w:afterAutospacing="0"/>
        <w:rPr>
          <w:rFonts w:ascii="Arial" w:hAnsi="Arial" w:cs="Arial"/>
          <w:sz w:val="20"/>
          <w:szCs w:val="20"/>
        </w:rPr>
      </w:pPr>
      <w:r w:rsidRPr="00BD7FE5">
        <w:rPr>
          <w:rFonts w:ascii="Arial" w:hAnsi="Arial" w:cs="Arial"/>
          <w:b/>
          <w:bCs/>
          <w:color w:val="000000"/>
          <w:sz w:val="20"/>
          <w:szCs w:val="20"/>
          <w:shd w:val="clear" w:color="auto" w:fill="FFFFFF"/>
        </w:rPr>
        <w:lastRenderedPageBreak/>
        <w:t>About Southbank Centre</w:t>
      </w:r>
    </w:p>
    <w:p w:rsidR="00BD7FE5" w:rsidRPr="00BD7FE5" w:rsidRDefault="00BD7FE5" w:rsidP="00BD7FE5">
      <w:pPr>
        <w:pStyle w:val="NormalWeb"/>
        <w:spacing w:before="0" w:beforeAutospacing="0" w:after="0" w:afterAutospacing="0"/>
        <w:rPr>
          <w:rFonts w:ascii="Arial" w:hAnsi="Arial" w:cs="Arial"/>
          <w:sz w:val="20"/>
          <w:szCs w:val="20"/>
        </w:rPr>
      </w:pPr>
      <w:r w:rsidRPr="00BD7FE5">
        <w:rPr>
          <w:rFonts w:ascii="Arial" w:hAnsi="Arial" w:cs="Arial"/>
          <w:color w:val="000000"/>
          <w:sz w:val="20"/>
          <w:szCs w:val="20"/>
          <w:shd w:val="clear" w:color="auto" w:fill="FFFFFF"/>
        </w:rPr>
        <w:t xml:space="preserve">Southbank Centre is the UK’s largest arts centre, occupying </w:t>
      </w:r>
      <w:proofErr w:type="gramStart"/>
      <w:r w:rsidRPr="00BD7FE5">
        <w:rPr>
          <w:rFonts w:ascii="Arial" w:hAnsi="Arial" w:cs="Arial"/>
          <w:color w:val="000000"/>
          <w:sz w:val="20"/>
          <w:szCs w:val="20"/>
          <w:shd w:val="clear" w:color="auto" w:fill="FFFFFF"/>
        </w:rPr>
        <w:t>a</w:t>
      </w:r>
      <w:proofErr w:type="gramEnd"/>
      <w:r w:rsidRPr="00BD7FE5">
        <w:rPr>
          <w:rFonts w:ascii="Arial" w:hAnsi="Arial" w:cs="Arial"/>
          <w:color w:val="000000"/>
          <w:sz w:val="20"/>
          <w:szCs w:val="20"/>
          <w:shd w:val="clear" w:color="auto" w:fill="FFFFFF"/>
        </w:rPr>
        <w:t xml:space="preserve"> 11</w:t>
      </w:r>
      <w:r w:rsidRPr="00BD7FE5">
        <w:rPr>
          <w:rFonts w:ascii="Arial" w:hAnsi="Arial" w:cs="Arial"/>
          <w:color w:val="000000"/>
          <w:sz w:val="20"/>
          <w:szCs w:val="20"/>
          <w:shd w:val="clear" w:color="auto" w:fill="FFFFFF"/>
        </w:rPr>
        <w:softHyphen/>
        <w:t xml:space="preserve"> acre site that sits in the midst of London’s most vibrant cultural quarter on the South Bank of the Thames. The site has an extraordinary creative and architectural history stretching back to the 1951 Festival of Britain. Southbank Centre is home to the Royal Festival Hall, Queen Elizabeth Hall, Purcell Room and Hayward Gallery as well as The National Poetry Library and the Arts Council Collection. </w:t>
      </w:r>
      <w:r w:rsidRPr="00BD7FE5">
        <w:rPr>
          <w:rFonts w:ascii="Arial" w:hAnsi="Arial" w:cs="Arial"/>
          <w:b/>
          <w:color w:val="000000"/>
          <w:sz w:val="20"/>
          <w:szCs w:val="20"/>
          <w:shd w:val="clear" w:color="auto" w:fill="FFFFFF"/>
        </w:rPr>
        <w:t>southbankcentre.co.uk</w:t>
      </w:r>
      <w:r w:rsidRPr="00BD7FE5">
        <w:rPr>
          <w:rFonts w:ascii="Arial" w:hAnsi="Arial" w:cs="Arial"/>
          <w:sz w:val="20"/>
          <w:szCs w:val="20"/>
        </w:rPr>
        <w:t xml:space="preserve"> </w:t>
      </w:r>
    </w:p>
    <w:p w:rsidR="00BD7FE5" w:rsidRDefault="00BD7FE5" w:rsidP="00BD7FE5">
      <w:pPr>
        <w:pStyle w:val="NormalWeb"/>
        <w:spacing w:before="0" w:beforeAutospacing="0" w:after="0" w:afterAutospacing="0"/>
        <w:rPr>
          <w:rFonts w:ascii="Arial" w:hAnsi="Arial" w:cs="Arial"/>
          <w:b/>
          <w:bCs/>
          <w:color w:val="000000"/>
          <w:sz w:val="20"/>
          <w:szCs w:val="20"/>
        </w:rPr>
      </w:pPr>
    </w:p>
    <w:p w:rsidR="00BD7FE5" w:rsidRPr="00BD7FE5" w:rsidRDefault="00BD7FE5" w:rsidP="00BD7FE5">
      <w:pPr>
        <w:pStyle w:val="NormalWeb"/>
        <w:spacing w:before="0" w:beforeAutospacing="0" w:after="0" w:afterAutospacing="0"/>
        <w:rPr>
          <w:rFonts w:ascii="Arial" w:hAnsi="Arial" w:cs="Arial"/>
          <w:sz w:val="20"/>
          <w:szCs w:val="20"/>
        </w:rPr>
      </w:pPr>
      <w:r w:rsidRPr="00BD7FE5">
        <w:rPr>
          <w:rFonts w:ascii="Arial" w:hAnsi="Arial" w:cs="Arial"/>
          <w:b/>
          <w:bCs/>
          <w:color w:val="000000"/>
          <w:sz w:val="20"/>
          <w:szCs w:val="20"/>
        </w:rPr>
        <w:t xml:space="preserve">About Irene </w:t>
      </w:r>
      <w:proofErr w:type="spellStart"/>
      <w:r w:rsidRPr="00BD7FE5">
        <w:rPr>
          <w:rFonts w:ascii="Arial" w:hAnsi="Arial" w:cs="Arial"/>
          <w:b/>
          <w:bCs/>
          <w:color w:val="000000"/>
          <w:sz w:val="20"/>
          <w:szCs w:val="20"/>
        </w:rPr>
        <w:t>Aristizábal</w:t>
      </w:r>
      <w:proofErr w:type="spellEnd"/>
    </w:p>
    <w:p w:rsidR="00BD7FE5" w:rsidRPr="00BD7FE5" w:rsidRDefault="00BD7FE5" w:rsidP="00BD7FE5">
      <w:pPr>
        <w:pStyle w:val="NormalWeb"/>
        <w:spacing w:before="0" w:beforeAutospacing="0" w:after="0" w:afterAutospacing="0"/>
        <w:rPr>
          <w:rFonts w:ascii="Arial" w:hAnsi="Arial" w:cs="Arial"/>
          <w:color w:val="000000"/>
          <w:sz w:val="20"/>
          <w:szCs w:val="20"/>
        </w:rPr>
      </w:pPr>
      <w:r w:rsidRPr="00BD7FE5">
        <w:rPr>
          <w:rFonts w:ascii="Arial" w:hAnsi="Arial" w:cs="Arial"/>
          <w:color w:val="000000"/>
          <w:sz w:val="20"/>
          <w:szCs w:val="20"/>
        </w:rPr>
        <w:t xml:space="preserve">Irene </w:t>
      </w:r>
      <w:proofErr w:type="spellStart"/>
      <w:r w:rsidRPr="00BD7FE5">
        <w:rPr>
          <w:rFonts w:ascii="Arial" w:hAnsi="Arial" w:cs="Arial"/>
          <w:color w:val="000000"/>
          <w:sz w:val="20"/>
          <w:szCs w:val="20"/>
        </w:rPr>
        <w:t>Aristizábal</w:t>
      </w:r>
      <w:proofErr w:type="spellEnd"/>
      <w:r w:rsidRPr="00BD7FE5">
        <w:rPr>
          <w:rFonts w:ascii="Arial" w:hAnsi="Arial" w:cs="Arial"/>
          <w:color w:val="000000"/>
          <w:sz w:val="20"/>
          <w:szCs w:val="20"/>
        </w:rPr>
        <w:t xml:space="preserve"> is the Head of Curatorial and Public Practice at BALTIC Centre for Contemporary Art, Gateshead, where she has curated Judy Chicago’s first major survey in the UK and Abel Rodríguez first solo exhibition. Irene previously worked as Head of Exhibitions at Nottingham Contemporary (2013–9), where she curated exhibitions and commissioned projects by Lis Rhodes, Pia </w:t>
      </w:r>
      <w:proofErr w:type="spellStart"/>
      <w:r w:rsidRPr="00BD7FE5">
        <w:rPr>
          <w:rFonts w:ascii="Arial" w:hAnsi="Arial" w:cs="Arial"/>
          <w:color w:val="000000"/>
          <w:sz w:val="20"/>
          <w:szCs w:val="20"/>
        </w:rPr>
        <w:t>Camil</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Steffani</w:t>
      </w:r>
      <w:proofErr w:type="spellEnd"/>
      <w:r w:rsidRPr="00BD7FE5">
        <w:rPr>
          <w:rFonts w:ascii="Arial" w:hAnsi="Arial" w:cs="Arial"/>
          <w:color w:val="000000"/>
          <w:sz w:val="20"/>
          <w:szCs w:val="20"/>
        </w:rPr>
        <w:t xml:space="preserve"> Jemison, </w:t>
      </w:r>
      <w:proofErr w:type="spellStart"/>
      <w:r w:rsidRPr="00BD7FE5">
        <w:rPr>
          <w:rFonts w:ascii="Arial" w:hAnsi="Arial" w:cs="Arial"/>
          <w:color w:val="000000"/>
          <w:sz w:val="20"/>
          <w:szCs w:val="20"/>
        </w:rPr>
        <w:t>Otobong</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Nkanga</w:t>
      </w:r>
      <w:proofErr w:type="spellEnd"/>
      <w:r w:rsidRPr="00BD7FE5">
        <w:rPr>
          <w:rFonts w:ascii="Arial" w:hAnsi="Arial" w:cs="Arial"/>
          <w:color w:val="000000"/>
          <w:sz w:val="20"/>
          <w:szCs w:val="20"/>
        </w:rPr>
        <w:t xml:space="preserve">, Simon Starling, Michael </w:t>
      </w:r>
      <w:proofErr w:type="spellStart"/>
      <w:r w:rsidRPr="00BD7FE5">
        <w:rPr>
          <w:rFonts w:ascii="Arial" w:hAnsi="Arial" w:cs="Arial"/>
          <w:color w:val="000000"/>
          <w:sz w:val="20"/>
          <w:szCs w:val="20"/>
        </w:rPr>
        <w:t>Beutler</w:t>
      </w:r>
      <w:proofErr w:type="spellEnd"/>
      <w:r w:rsidRPr="00BD7FE5">
        <w:rPr>
          <w:rFonts w:ascii="Arial" w:hAnsi="Arial" w:cs="Arial"/>
          <w:color w:val="000000"/>
          <w:sz w:val="20"/>
          <w:szCs w:val="20"/>
        </w:rPr>
        <w:t xml:space="preserve">, Pauline </w:t>
      </w:r>
      <w:proofErr w:type="spellStart"/>
      <w:r w:rsidRPr="00BD7FE5">
        <w:rPr>
          <w:rFonts w:ascii="Arial" w:hAnsi="Arial" w:cs="Arial"/>
          <w:color w:val="000000"/>
          <w:sz w:val="20"/>
          <w:szCs w:val="20"/>
        </w:rPr>
        <w:t>Boudry</w:t>
      </w:r>
      <w:proofErr w:type="spellEnd"/>
      <w:r w:rsidRPr="00BD7FE5">
        <w:rPr>
          <w:rFonts w:ascii="Arial" w:hAnsi="Arial" w:cs="Arial"/>
          <w:color w:val="000000"/>
          <w:sz w:val="20"/>
          <w:szCs w:val="20"/>
        </w:rPr>
        <w:t xml:space="preserve">/Renate Lorenz, Sun Ra, Rana </w:t>
      </w:r>
      <w:proofErr w:type="spellStart"/>
      <w:r w:rsidRPr="00BD7FE5">
        <w:rPr>
          <w:rFonts w:ascii="Arial" w:hAnsi="Arial" w:cs="Arial"/>
          <w:color w:val="000000"/>
          <w:sz w:val="20"/>
          <w:szCs w:val="20"/>
        </w:rPr>
        <w:t>Hamadeh</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Danai</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Anesiadou</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Danh</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Võ</w:t>
      </w:r>
      <w:proofErr w:type="spellEnd"/>
      <w:r w:rsidRPr="00BD7FE5">
        <w:rPr>
          <w:rFonts w:ascii="Arial" w:hAnsi="Arial" w:cs="Arial"/>
          <w:color w:val="000000"/>
          <w:sz w:val="20"/>
          <w:szCs w:val="20"/>
        </w:rPr>
        <w:t xml:space="preserve">, Carol Rama and </w:t>
      </w:r>
      <w:proofErr w:type="spellStart"/>
      <w:r w:rsidRPr="00BD7FE5">
        <w:rPr>
          <w:rFonts w:ascii="Arial" w:hAnsi="Arial" w:cs="Arial"/>
          <w:color w:val="000000"/>
          <w:sz w:val="20"/>
          <w:szCs w:val="20"/>
        </w:rPr>
        <w:t>Asco</w:t>
      </w:r>
      <w:proofErr w:type="spellEnd"/>
      <w:r w:rsidRPr="00BD7FE5">
        <w:rPr>
          <w:rFonts w:ascii="Arial" w:hAnsi="Arial" w:cs="Arial"/>
          <w:color w:val="000000"/>
          <w:sz w:val="20"/>
          <w:szCs w:val="20"/>
        </w:rPr>
        <w:t xml:space="preserve">. Recent group exhibitions include </w:t>
      </w:r>
      <w:r w:rsidRPr="00BD7FE5">
        <w:rPr>
          <w:rFonts w:ascii="Arial" w:hAnsi="Arial" w:cs="Arial"/>
          <w:i/>
          <w:iCs/>
          <w:color w:val="000000"/>
          <w:sz w:val="20"/>
          <w:szCs w:val="20"/>
        </w:rPr>
        <w:t>Still I Rise: Feminisms, Gender Resistance</w:t>
      </w:r>
      <w:r w:rsidRPr="00BD7FE5">
        <w:rPr>
          <w:rFonts w:ascii="Arial" w:hAnsi="Arial" w:cs="Arial"/>
          <w:color w:val="000000"/>
          <w:sz w:val="20"/>
          <w:szCs w:val="20"/>
        </w:rPr>
        <w:t xml:space="preserve"> (2018–9 – co-curated with Rosie Cooper and </w:t>
      </w:r>
      <w:proofErr w:type="spellStart"/>
      <w:r w:rsidRPr="00BD7FE5">
        <w:rPr>
          <w:rFonts w:ascii="Arial" w:hAnsi="Arial" w:cs="Arial"/>
          <w:color w:val="000000"/>
          <w:sz w:val="20"/>
          <w:szCs w:val="20"/>
        </w:rPr>
        <w:t>Cédric</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Fauq</w:t>
      </w:r>
      <w:proofErr w:type="spellEnd"/>
      <w:r w:rsidRPr="00BD7FE5">
        <w:rPr>
          <w:rFonts w:ascii="Arial" w:hAnsi="Arial" w:cs="Arial"/>
          <w:color w:val="000000"/>
          <w:sz w:val="20"/>
          <w:szCs w:val="20"/>
        </w:rPr>
        <w:t xml:space="preserve">) and </w:t>
      </w:r>
      <w:r w:rsidRPr="00BD7FE5">
        <w:rPr>
          <w:rFonts w:ascii="Arial" w:hAnsi="Arial" w:cs="Arial"/>
          <w:i/>
          <w:iCs/>
          <w:color w:val="000000"/>
          <w:sz w:val="20"/>
          <w:szCs w:val="20"/>
        </w:rPr>
        <w:t>States of America: Photography from the Civil Rights Movement to the Reagan Era</w:t>
      </w:r>
      <w:r w:rsidRPr="00BD7FE5">
        <w:rPr>
          <w:rFonts w:ascii="Arial" w:hAnsi="Arial" w:cs="Arial"/>
          <w:color w:val="000000"/>
          <w:sz w:val="20"/>
          <w:szCs w:val="20"/>
        </w:rPr>
        <w:t xml:space="preserve"> (2017 – co-curated with Abi </w:t>
      </w:r>
      <w:proofErr w:type="spellStart"/>
      <w:r w:rsidRPr="00BD7FE5">
        <w:rPr>
          <w:rFonts w:ascii="Arial" w:hAnsi="Arial" w:cs="Arial"/>
          <w:color w:val="000000"/>
          <w:sz w:val="20"/>
          <w:szCs w:val="20"/>
        </w:rPr>
        <w:t>Spinks</w:t>
      </w:r>
      <w:proofErr w:type="spellEnd"/>
      <w:r w:rsidRPr="00BD7FE5">
        <w:rPr>
          <w:rFonts w:ascii="Arial" w:hAnsi="Arial" w:cs="Arial"/>
          <w:color w:val="000000"/>
          <w:sz w:val="20"/>
          <w:szCs w:val="20"/>
        </w:rPr>
        <w:t xml:space="preserve">). She was curator at the FRAC Nord Pas de Calais, Dunkirk in 2010–1, and was the recipient of the H+F Curatorial Grant (2010). Prior to that she co-directed the not-for-profit space </w:t>
      </w:r>
      <w:proofErr w:type="spellStart"/>
      <w:r w:rsidRPr="00BD7FE5">
        <w:rPr>
          <w:rFonts w:ascii="Arial" w:hAnsi="Arial" w:cs="Arial"/>
          <w:color w:val="000000"/>
          <w:sz w:val="20"/>
          <w:szCs w:val="20"/>
        </w:rPr>
        <w:t>Bétonsalon</w:t>
      </w:r>
      <w:proofErr w:type="spellEnd"/>
      <w:r w:rsidRPr="00BD7FE5">
        <w:rPr>
          <w:rFonts w:ascii="Arial" w:hAnsi="Arial" w:cs="Arial"/>
          <w:color w:val="000000"/>
          <w:sz w:val="20"/>
          <w:szCs w:val="20"/>
        </w:rPr>
        <w:t xml:space="preserve"> in Paris (2005–6). She has also curated exhibitions at the </w:t>
      </w:r>
      <w:proofErr w:type="spellStart"/>
      <w:r w:rsidRPr="00BD7FE5">
        <w:rPr>
          <w:rFonts w:ascii="Arial" w:hAnsi="Arial" w:cs="Arial"/>
          <w:color w:val="000000"/>
          <w:sz w:val="20"/>
          <w:szCs w:val="20"/>
        </w:rPr>
        <w:t>Fundació</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Miró</w:t>
      </w:r>
      <w:proofErr w:type="spellEnd"/>
      <w:r w:rsidRPr="00BD7FE5">
        <w:rPr>
          <w:rFonts w:ascii="Arial" w:hAnsi="Arial" w:cs="Arial"/>
          <w:color w:val="000000"/>
          <w:sz w:val="20"/>
          <w:szCs w:val="20"/>
        </w:rPr>
        <w:t xml:space="preserve">, Barcelona; </w:t>
      </w:r>
      <w:proofErr w:type="spellStart"/>
      <w:r w:rsidRPr="00BD7FE5">
        <w:rPr>
          <w:rFonts w:ascii="Arial" w:hAnsi="Arial" w:cs="Arial"/>
          <w:color w:val="000000"/>
          <w:sz w:val="20"/>
          <w:szCs w:val="20"/>
        </w:rPr>
        <w:t>Maison</w:t>
      </w:r>
      <w:proofErr w:type="spellEnd"/>
      <w:r w:rsidRPr="00BD7FE5">
        <w:rPr>
          <w:rFonts w:ascii="Arial" w:hAnsi="Arial" w:cs="Arial"/>
          <w:color w:val="000000"/>
          <w:sz w:val="20"/>
          <w:szCs w:val="20"/>
        </w:rPr>
        <w:t xml:space="preserve"> Rouge, Paris; Form Content, London and the Museum of Health Sciences, Bogota.</w:t>
      </w:r>
    </w:p>
    <w:p w:rsidR="00BD7FE5" w:rsidRPr="00BD7FE5" w:rsidRDefault="00BD7FE5" w:rsidP="00BD7FE5">
      <w:pPr>
        <w:pStyle w:val="NormalWeb"/>
        <w:spacing w:before="0" w:beforeAutospacing="0" w:after="0" w:afterAutospacing="0"/>
        <w:rPr>
          <w:rFonts w:ascii="Arial" w:hAnsi="Arial" w:cs="Arial"/>
          <w:sz w:val="20"/>
          <w:szCs w:val="20"/>
        </w:rPr>
      </w:pPr>
    </w:p>
    <w:p w:rsidR="00BD7FE5" w:rsidRPr="00BD7FE5" w:rsidRDefault="00BD7FE5" w:rsidP="00BD7FE5">
      <w:pPr>
        <w:pStyle w:val="NormalWeb"/>
        <w:spacing w:before="0" w:beforeAutospacing="0" w:after="0" w:afterAutospacing="0"/>
        <w:rPr>
          <w:rFonts w:ascii="Arial" w:hAnsi="Arial" w:cs="Arial"/>
          <w:sz w:val="20"/>
          <w:szCs w:val="20"/>
        </w:rPr>
      </w:pPr>
      <w:r w:rsidRPr="00BD7FE5">
        <w:rPr>
          <w:rFonts w:ascii="Arial" w:hAnsi="Arial" w:cs="Arial"/>
          <w:b/>
          <w:bCs/>
          <w:color w:val="000000"/>
          <w:sz w:val="20"/>
          <w:szCs w:val="20"/>
        </w:rPr>
        <w:t xml:space="preserve">About </w:t>
      </w:r>
      <w:proofErr w:type="spellStart"/>
      <w:r w:rsidRPr="00BD7FE5">
        <w:rPr>
          <w:rFonts w:ascii="Arial" w:hAnsi="Arial" w:cs="Arial"/>
          <w:b/>
          <w:bCs/>
          <w:color w:val="222222"/>
          <w:sz w:val="20"/>
          <w:szCs w:val="20"/>
        </w:rPr>
        <w:t>Hammad</w:t>
      </w:r>
      <w:proofErr w:type="spellEnd"/>
      <w:r w:rsidRPr="00BD7FE5">
        <w:rPr>
          <w:rFonts w:ascii="Arial" w:hAnsi="Arial" w:cs="Arial"/>
          <w:b/>
          <w:bCs/>
          <w:color w:val="222222"/>
          <w:sz w:val="20"/>
          <w:szCs w:val="20"/>
        </w:rPr>
        <w:t xml:space="preserve"> </w:t>
      </w:r>
      <w:proofErr w:type="spellStart"/>
      <w:r w:rsidRPr="00BD7FE5">
        <w:rPr>
          <w:rFonts w:ascii="Arial" w:hAnsi="Arial" w:cs="Arial"/>
          <w:b/>
          <w:bCs/>
          <w:color w:val="222222"/>
          <w:sz w:val="20"/>
          <w:szCs w:val="20"/>
        </w:rPr>
        <w:t>Nasar</w:t>
      </w:r>
      <w:proofErr w:type="spellEnd"/>
    </w:p>
    <w:p w:rsidR="00BB10F4" w:rsidRPr="00BD7FE5" w:rsidRDefault="00BD7FE5" w:rsidP="00BD7FE5">
      <w:pPr>
        <w:pStyle w:val="NormalWeb"/>
        <w:spacing w:before="0" w:beforeAutospacing="0" w:after="0" w:afterAutospacing="0"/>
        <w:rPr>
          <w:rFonts w:ascii="Arial" w:hAnsi="Arial" w:cs="Arial"/>
          <w:color w:val="000000"/>
          <w:sz w:val="20"/>
          <w:szCs w:val="20"/>
        </w:rPr>
      </w:pPr>
      <w:proofErr w:type="spellStart"/>
      <w:r w:rsidRPr="00BD7FE5">
        <w:rPr>
          <w:rFonts w:ascii="Arial" w:hAnsi="Arial" w:cs="Arial"/>
          <w:color w:val="000000"/>
          <w:sz w:val="20"/>
          <w:szCs w:val="20"/>
        </w:rPr>
        <w:t>Hammad</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Nasar</w:t>
      </w:r>
      <w:proofErr w:type="spellEnd"/>
      <w:r w:rsidRPr="00BD7FE5">
        <w:rPr>
          <w:rFonts w:ascii="Arial" w:hAnsi="Arial" w:cs="Arial"/>
          <w:color w:val="000000"/>
          <w:sz w:val="20"/>
          <w:szCs w:val="20"/>
        </w:rPr>
        <w:t xml:space="preserve"> is</w:t>
      </w:r>
      <w:r w:rsidRPr="00BD7FE5">
        <w:rPr>
          <w:rFonts w:ascii="Arial" w:hAnsi="Arial" w:cs="Arial"/>
          <w:b/>
          <w:bCs/>
          <w:color w:val="000000"/>
          <w:sz w:val="20"/>
          <w:szCs w:val="20"/>
        </w:rPr>
        <w:t xml:space="preserve"> </w:t>
      </w:r>
      <w:r w:rsidRPr="00BD7FE5">
        <w:rPr>
          <w:rFonts w:ascii="Arial" w:hAnsi="Arial" w:cs="Arial"/>
          <w:color w:val="000000"/>
          <w:sz w:val="20"/>
          <w:szCs w:val="20"/>
        </w:rPr>
        <w:t xml:space="preserve">Senior Research Fellow at the Paul Mellon Centre for Studies in British Art and Principal Research Fellow at the University of the Arts, London. He was the inaugural Executive Director of the Stuart Hall Foundation, London (2018-19); Head of Research &amp; Programmes at Asia Art Archive, Hong Kong (2012-16); and, co-founded (with Anita </w:t>
      </w:r>
      <w:proofErr w:type="spellStart"/>
      <w:r w:rsidRPr="00BD7FE5">
        <w:rPr>
          <w:rFonts w:ascii="Arial" w:hAnsi="Arial" w:cs="Arial"/>
          <w:color w:val="000000"/>
          <w:sz w:val="20"/>
          <w:szCs w:val="20"/>
        </w:rPr>
        <w:t>Dawood</w:t>
      </w:r>
      <w:proofErr w:type="spellEnd"/>
      <w:r w:rsidRPr="00BD7FE5">
        <w:rPr>
          <w:rFonts w:ascii="Arial" w:hAnsi="Arial" w:cs="Arial"/>
          <w:color w:val="000000"/>
          <w:sz w:val="20"/>
          <w:szCs w:val="20"/>
        </w:rPr>
        <w:t xml:space="preserve">) the non-profit London art space, Green Cardamom (2004-12). Known for collaborative, research-driven and exhibition-led inquiry, his recent exhibition projects include: </w:t>
      </w:r>
      <w:r w:rsidRPr="00BD7FE5">
        <w:rPr>
          <w:rFonts w:ascii="Arial" w:hAnsi="Arial" w:cs="Arial"/>
          <w:i/>
          <w:iCs/>
          <w:color w:val="000000"/>
          <w:sz w:val="20"/>
          <w:szCs w:val="20"/>
        </w:rPr>
        <w:t>Speech Acts: Reflection-Imagination-Repetition</w:t>
      </w:r>
      <w:r w:rsidRPr="00BD7FE5">
        <w:rPr>
          <w:rFonts w:ascii="Arial" w:hAnsi="Arial" w:cs="Arial"/>
          <w:color w:val="000000"/>
          <w:sz w:val="20"/>
          <w:szCs w:val="20"/>
        </w:rPr>
        <w:t xml:space="preserve"> (2018-19 – with Kate </w:t>
      </w:r>
      <w:proofErr w:type="spellStart"/>
      <w:r w:rsidRPr="00BD7FE5">
        <w:rPr>
          <w:rFonts w:ascii="Arial" w:hAnsi="Arial" w:cs="Arial"/>
          <w:color w:val="000000"/>
          <w:sz w:val="20"/>
          <w:szCs w:val="20"/>
        </w:rPr>
        <w:t>Jesson</w:t>
      </w:r>
      <w:proofErr w:type="spellEnd"/>
      <w:r w:rsidRPr="00BD7FE5">
        <w:rPr>
          <w:rFonts w:ascii="Arial" w:hAnsi="Arial" w:cs="Arial"/>
          <w:color w:val="000000"/>
          <w:sz w:val="20"/>
          <w:szCs w:val="20"/>
        </w:rPr>
        <w:t xml:space="preserve">); </w:t>
      </w:r>
      <w:r w:rsidRPr="00BD7FE5">
        <w:rPr>
          <w:rFonts w:ascii="Arial" w:hAnsi="Arial" w:cs="Arial"/>
          <w:i/>
          <w:iCs/>
          <w:color w:val="000000"/>
          <w:sz w:val="20"/>
          <w:szCs w:val="20"/>
        </w:rPr>
        <w:t>Structures of Meaning | Architectures of Perception</w:t>
      </w:r>
      <w:r w:rsidRPr="00BD7FE5">
        <w:rPr>
          <w:rFonts w:ascii="Arial" w:hAnsi="Arial" w:cs="Arial"/>
          <w:color w:val="000000"/>
          <w:sz w:val="20"/>
          <w:szCs w:val="20"/>
        </w:rPr>
        <w:t xml:space="preserve"> (2018-19 – with Sophie </w:t>
      </w:r>
      <w:proofErr w:type="spellStart"/>
      <w:r w:rsidRPr="00BD7FE5">
        <w:rPr>
          <w:rFonts w:ascii="Arial" w:hAnsi="Arial" w:cs="Arial"/>
          <w:color w:val="000000"/>
          <w:sz w:val="20"/>
          <w:szCs w:val="20"/>
        </w:rPr>
        <w:t>Persson</w:t>
      </w:r>
      <w:proofErr w:type="spellEnd"/>
      <w:r w:rsidRPr="00BD7FE5">
        <w:rPr>
          <w:rFonts w:ascii="Arial" w:hAnsi="Arial" w:cs="Arial"/>
          <w:color w:val="000000"/>
          <w:sz w:val="20"/>
          <w:szCs w:val="20"/>
        </w:rPr>
        <w:t xml:space="preserve">); </w:t>
      </w:r>
      <w:r w:rsidRPr="00BD7FE5">
        <w:rPr>
          <w:rFonts w:ascii="Arial" w:hAnsi="Arial" w:cs="Arial"/>
          <w:i/>
          <w:iCs/>
          <w:color w:val="000000"/>
          <w:sz w:val="20"/>
          <w:szCs w:val="20"/>
        </w:rPr>
        <w:t xml:space="preserve">Rock, Paper, Scissors: Positions in Play </w:t>
      </w:r>
      <w:r w:rsidRPr="00BD7FE5">
        <w:rPr>
          <w:rFonts w:ascii="Arial" w:hAnsi="Arial" w:cs="Arial"/>
          <w:color w:val="000000"/>
          <w:sz w:val="20"/>
          <w:szCs w:val="20"/>
        </w:rPr>
        <w:t>– the UAE’s national pavilion at the 57</w:t>
      </w:r>
      <w:r w:rsidRPr="00BD7FE5">
        <w:rPr>
          <w:rFonts w:ascii="Arial" w:hAnsi="Arial" w:cs="Arial"/>
          <w:color w:val="000000"/>
          <w:sz w:val="20"/>
          <w:szCs w:val="20"/>
          <w:vertAlign w:val="superscript"/>
        </w:rPr>
        <w:t>th</w:t>
      </w:r>
      <w:r w:rsidRPr="00BD7FE5">
        <w:rPr>
          <w:rFonts w:ascii="Arial" w:hAnsi="Arial" w:cs="Arial"/>
          <w:color w:val="000000"/>
          <w:sz w:val="20"/>
          <w:szCs w:val="20"/>
        </w:rPr>
        <w:t xml:space="preserve"> Venice Biennale (2017); </w:t>
      </w:r>
      <w:r w:rsidRPr="00BD7FE5">
        <w:rPr>
          <w:rFonts w:ascii="Arial" w:hAnsi="Arial" w:cs="Arial"/>
          <w:i/>
          <w:iCs/>
          <w:color w:val="000000"/>
          <w:sz w:val="20"/>
          <w:szCs w:val="20"/>
        </w:rPr>
        <w:t xml:space="preserve">Excessive Enthusiasm: Ha Bik </w:t>
      </w:r>
      <w:proofErr w:type="spellStart"/>
      <w:r w:rsidRPr="00BD7FE5">
        <w:rPr>
          <w:rFonts w:ascii="Arial" w:hAnsi="Arial" w:cs="Arial"/>
          <w:i/>
          <w:iCs/>
          <w:color w:val="000000"/>
          <w:sz w:val="20"/>
          <w:szCs w:val="20"/>
        </w:rPr>
        <w:t>Chuen</w:t>
      </w:r>
      <w:proofErr w:type="spellEnd"/>
      <w:r w:rsidRPr="00BD7FE5">
        <w:rPr>
          <w:rFonts w:ascii="Arial" w:hAnsi="Arial" w:cs="Arial"/>
          <w:i/>
          <w:iCs/>
          <w:color w:val="000000"/>
          <w:sz w:val="20"/>
          <w:szCs w:val="20"/>
        </w:rPr>
        <w:t xml:space="preserve"> and the Archive as Practice </w:t>
      </w:r>
      <w:r w:rsidRPr="00BD7FE5">
        <w:rPr>
          <w:rFonts w:ascii="Arial" w:hAnsi="Arial" w:cs="Arial"/>
          <w:color w:val="000000"/>
          <w:sz w:val="20"/>
          <w:szCs w:val="20"/>
        </w:rPr>
        <w:t>(2015 – with Michelle Wong, Ingrid Chu and Vivian Poon); and</w:t>
      </w:r>
      <w:r w:rsidRPr="00BD7FE5">
        <w:rPr>
          <w:rFonts w:ascii="Arial" w:hAnsi="Arial" w:cs="Arial"/>
          <w:i/>
          <w:iCs/>
          <w:color w:val="000000"/>
          <w:sz w:val="20"/>
          <w:szCs w:val="20"/>
        </w:rPr>
        <w:t xml:space="preserve"> Lines of Control: Partition as a Productive Space </w:t>
      </w:r>
      <w:r w:rsidRPr="00BD7FE5">
        <w:rPr>
          <w:rFonts w:ascii="Arial" w:hAnsi="Arial" w:cs="Arial"/>
          <w:color w:val="000000"/>
          <w:sz w:val="20"/>
          <w:szCs w:val="20"/>
        </w:rPr>
        <w:t xml:space="preserve">(2005-2013 – with </w:t>
      </w:r>
      <w:proofErr w:type="spellStart"/>
      <w:r w:rsidRPr="00BD7FE5">
        <w:rPr>
          <w:rFonts w:ascii="Arial" w:hAnsi="Arial" w:cs="Arial"/>
          <w:color w:val="000000"/>
          <w:sz w:val="20"/>
          <w:szCs w:val="20"/>
        </w:rPr>
        <w:t>Iftikhar</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Dadi</w:t>
      </w:r>
      <w:proofErr w:type="spellEnd"/>
      <w:r w:rsidRPr="00BD7FE5">
        <w:rPr>
          <w:rFonts w:ascii="Arial" w:hAnsi="Arial" w:cs="Arial"/>
          <w:color w:val="000000"/>
          <w:sz w:val="20"/>
          <w:szCs w:val="20"/>
        </w:rPr>
        <w:t xml:space="preserve">, Ellen Avril, Nada Raza, Sophie </w:t>
      </w:r>
      <w:proofErr w:type="spellStart"/>
      <w:r w:rsidRPr="00BD7FE5">
        <w:rPr>
          <w:rFonts w:ascii="Arial" w:hAnsi="Arial" w:cs="Arial"/>
          <w:color w:val="000000"/>
          <w:sz w:val="20"/>
          <w:szCs w:val="20"/>
        </w:rPr>
        <w:t>Persson</w:t>
      </w:r>
      <w:proofErr w:type="spellEnd"/>
      <w:r w:rsidRPr="00BD7FE5">
        <w:rPr>
          <w:rFonts w:ascii="Arial" w:hAnsi="Arial" w:cs="Arial"/>
          <w:color w:val="000000"/>
          <w:sz w:val="20"/>
          <w:szCs w:val="20"/>
        </w:rPr>
        <w:t xml:space="preserve"> and Justine </w:t>
      </w:r>
      <w:proofErr w:type="spellStart"/>
      <w:r w:rsidRPr="00BD7FE5">
        <w:rPr>
          <w:rFonts w:ascii="Arial" w:hAnsi="Arial" w:cs="Arial"/>
          <w:color w:val="000000"/>
          <w:sz w:val="20"/>
          <w:szCs w:val="20"/>
        </w:rPr>
        <w:t>Blau</w:t>
      </w:r>
      <w:proofErr w:type="spellEnd"/>
      <w:r w:rsidRPr="00BD7FE5">
        <w:rPr>
          <w:rFonts w:ascii="Arial" w:hAnsi="Arial" w:cs="Arial"/>
          <w:color w:val="000000"/>
          <w:sz w:val="20"/>
          <w:szCs w:val="20"/>
        </w:rPr>
        <w:t xml:space="preserve">). </w:t>
      </w:r>
      <w:proofErr w:type="spellStart"/>
      <w:r w:rsidRPr="00BD7FE5">
        <w:rPr>
          <w:rFonts w:ascii="Arial" w:hAnsi="Arial" w:cs="Arial"/>
          <w:color w:val="000000"/>
          <w:sz w:val="20"/>
          <w:szCs w:val="20"/>
        </w:rPr>
        <w:t>Nasar</w:t>
      </w:r>
      <w:proofErr w:type="spellEnd"/>
      <w:r w:rsidRPr="00BD7FE5">
        <w:rPr>
          <w:rFonts w:ascii="Arial" w:hAnsi="Arial" w:cs="Arial"/>
          <w:color w:val="000000"/>
          <w:sz w:val="20"/>
          <w:szCs w:val="20"/>
        </w:rPr>
        <w:t xml:space="preserve"> is a member of the board of </w:t>
      </w:r>
      <w:proofErr w:type="spellStart"/>
      <w:r w:rsidRPr="00BD7FE5">
        <w:rPr>
          <w:rFonts w:ascii="Arial" w:hAnsi="Arial" w:cs="Arial"/>
          <w:color w:val="000000"/>
          <w:sz w:val="20"/>
          <w:szCs w:val="20"/>
        </w:rPr>
        <w:t>Mophradat</w:t>
      </w:r>
      <w:proofErr w:type="spellEnd"/>
      <w:r w:rsidRPr="00BD7FE5">
        <w:rPr>
          <w:rFonts w:ascii="Arial" w:hAnsi="Arial" w:cs="Arial"/>
          <w:color w:val="000000"/>
          <w:sz w:val="20"/>
          <w:szCs w:val="20"/>
        </w:rPr>
        <w:t xml:space="preserve"> (Belgium), and of the editorial board of Tate’s magazine, </w:t>
      </w:r>
      <w:r w:rsidRPr="00BD7FE5">
        <w:rPr>
          <w:rFonts w:ascii="Arial" w:hAnsi="Arial" w:cs="Arial"/>
          <w:i/>
          <w:iCs/>
          <w:color w:val="000000"/>
          <w:sz w:val="20"/>
          <w:szCs w:val="20"/>
        </w:rPr>
        <w:t>Tate Etc</w:t>
      </w:r>
      <w:r w:rsidRPr="00BD7FE5">
        <w:rPr>
          <w:rFonts w:ascii="Arial" w:hAnsi="Arial" w:cs="Arial"/>
          <w:color w:val="000000"/>
          <w:sz w:val="20"/>
          <w:szCs w:val="20"/>
        </w:rPr>
        <w:t xml:space="preserve">. He is an advisor to numerous organisations including the Lahore Biennial Foundation (Pakistan); </w:t>
      </w:r>
      <w:proofErr w:type="spellStart"/>
      <w:r w:rsidRPr="00BD7FE5">
        <w:rPr>
          <w:rFonts w:ascii="Arial" w:hAnsi="Arial" w:cs="Arial"/>
          <w:color w:val="000000"/>
          <w:sz w:val="20"/>
          <w:szCs w:val="20"/>
        </w:rPr>
        <w:t>Alserkal</w:t>
      </w:r>
      <w:proofErr w:type="spellEnd"/>
      <w:r w:rsidRPr="00BD7FE5">
        <w:rPr>
          <w:rFonts w:ascii="Arial" w:hAnsi="Arial" w:cs="Arial"/>
          <w:color w:val="000000"/>
          <w:sz w:val="20"/>
          <w:szCs w:val="20"/>
        </w:rPr>
        <w:t xml:space="preserve"> Avenue (UAE); Manchester Art Gallery and Whitechapel Gallery (UK).</w:t>
      </w:r>
    </w:p>
    <w:sectPr w:rsidR="00BB10F4" w:rsidRPr="00BD7FE5" w:rsidSect="009C7709">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E5" w:rsidRDefault="00BD7FE5" w:rsidP="00BD7FE5">
      <w:r>
        <w:separator/>
      </w:r>
    </w:p>
  </w:endnote>
  <w:endnote w:type="continuationSeparator" w:id="0">
    <w:p w:rsidR="00BD7FE5" w:rsidRDefault="00BD7FE5" w:rsidP="00BD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5" w:rsidRDefault="00BD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5" w:rsidRDefault="00BD7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5" w:rsidRDefault="00BD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E5" w:rsidRDefault="00BD7FE5" w:rsidP="00BD7FE5">
      <w:r>
        <w:separator/>
      </w:r>
    </w:p>
  </w:footnote>
  <w:footnote w:type="continuationSeparator" w:id="0">
    <w:p w:rsidR="00BD7FE5" w:rsidRDefault="00BD7FE5" w:rsidP="00BD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5" w:rsidRDefault="00BD7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5" w:rsidRDefault="00BD7FE5">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52095"/>
              <wp:effectExtent l="0" t="0" r="0" b="14605"/>
              <wp:wrapNone/>
              <wp:docPr id="1" name="MSIPCM2f6a4ce29bff1d6734814538"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D7FE5" w:rsidRPr="00BD7FE5" w:rsidRDefault="00BD7FE5" w:rsidP="00BD7FE5">
                          <w:pPr>
                            <w:rPr>
                              <w:rFonts w:ascii="Arial" w:hAnsi="Arial" w:cs="Arial"/>
                              <w:color w:val="000000"/>
                              <w:sz w:val="24"/>
                            </w:rPr>
                          </w:pPr>
                          <w:r w:rsidRPr="00BD7FE5">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f6a4ce29bff1d6734814538" o:spid="_x0000_s1026" type="#_x0000_t202" alt="{&quot;HashCode&quot;:349282919,&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mXGwMAADYGAAAOAAAAZHJzL2Uyb0RvYy54bWysVN9v0zAQfkfif7D8wBNdfixpm7Bs2joV&#10;JhVWqUN7dh2nsUjszHbXDMT/ztlxOgY8IMSLfb47n++++3xnF33boEemNJeiwNFJiBETVJZc7Ar8&#10;+W45mWOkDRElaaRgBX5iGl+cv351duhyFstaNiVTCIIInR+6AtfGdHkQaFqzlugT2TEBxkqqlhg4&#10;ql1QKnKA6G0TxGE4DQ5SlZ2SlGkN2uvBiM9d/Kpi1NxWlWYGNQWG3IxblVu3dg3Oz0i+U6SrOfVp&#10;kH/IoiVcwKPHUNfEELRX/LdQLadKalmZEyrbQFYVp8zVANVE4S/VbGrSMVcLgKO7I0z6/4Wlnx7X&#10;CvESeoeRIC206OPmZr34GFdTklAWZ9uqisrp7DSZR0l6Cu0smaaA4Lc3D3tp3n0gul7Ikg2n/DTJ&#10;4nmcRdlbb2Z8VxtvnCdAEG+456WpvT7N0qN+3RDKWibGO2MYAjwZZB/gRpSs9wGGba14S9TTC68N&#10;MACo6f0if/dOdl4THh9esWp8E5TfLTMOnc4BoE0HEJn+SvYWJa/XoLQN7yvV2h1aicAOHHs68or1&#10;BlFQztJpmCUpRhRscRqHWWrDBM+3O6XNeyZbZIUCK8ja0Yk8rrQZXEcX+5iQS940oCd5I9ChwNPT&#10;NHQXjhYI3gjrAElADC8NnPyWRXESXsXZZDmdzybJMkkn2SycT8Iou8qmYZIl18vvNl6U5DUvSyZW&#10;XLDxf0TJ3/HP/9SB2e6HvEhVy4aXtg6bm61u0Sj0SOCjboEDXzxCP3kFL9NxAEJ14+6qDGzPht5Y&#10;yfTb3jdsK8sn6KOSgC90SXd0yeHRFdFmTRR8elDCIDO3sFSNBFCllzCqpfr6J731ByzAitEBhkiB&#10;9cOeKIZRcyPgl8ZpEoZ27LgTCMoJWZQkcNiOWrFvFxLqhi8IaTnR+ppmFCsl23sYdJf2OTARQeHR&#10;AptRXBg4gQEGJWWXl06GAdMRsxKbjtrQI8p3/T1RnSeaAfw+yXHOkPwXvg2+9qaQl3sjK+7IaJEd&#10;4ATs7QGGk+uCH6R2+v18dl7P4/78BwAAAP//AwBQSwMEFAAGAAgAAAAhAMOyo8/cAAAABwEAAA8A&#10;AABkcnMvZG93bnJldi54bWxMj81OwzAQhO9IvIO1SNyoXZD6E7KpUBAHJA7Q8gCbeEkC8TqK3TR9&#10;e9wTnFajGc18m+9m16uJx9B5QVguDCiW2ttOGoTPw8vdBlSIJJZ6L4xw5gC74voqp8z6k3zwtI+N&#10;SiUSMkJoYxwyrUPdsqOw8ANL8r786CgmOTbajnRK5a7X98astKNO0kJLA5ct1z/7o0Moy3d7OMfm&#10;TZ6/u7my1etUuwHx9mZ+egQVeY5/YbjgJ3QoElPlj2KD6hHSIxHhwaR7cZdbswZVIay2a9BFrv/z&#10;F78AAAD//wMAUEsBAi0AFAAGAAgAAAAhALaDOJL+AAAA4QEAABMAAAAAAAAAAAAAAAAAAAAAAFtD&#10;b250ZW50X1R5cGVzXS54bWxQSwECLQAUAAYACAAAACEAOP0h/9YAAACUAQAACwAAAAAAAAAAAAAA&#10;AAAvAQAAX3JlbHMvLnJlbHNQSwECLQAUAAYACAAAACEA8RJJlxsDAAA2BgAADgAAAAAAAAAAAAAA&#10;AAAuAgAAZHJzL2Uyb0RvYy54bWxQSwECLQAUAAYACAAAACEAw7Kjz9wAAAAHAQAADwAAAAAAAAAA&#10;AAAAAAB1BQAAZHJzL2Rvd25yZXYueG1sUEsFBgAAAAAEAAQA8wAAAH4GAAAAAA==&#10;" o:allowincell="f" filled="f" stroked="f" strokeweight=".5pt">
              <v:fill o:detectmouseclick="t"/>
              <v:textbox inset="20pt,0,,0">
                <w:txbxContent>
                  <w:p w:rsidR="00BD7FE5" w:rsidRPr="00BD7FE5" w:rsidRDefault="00BD7FE5" w:rsidP="00BD7FE5">
                    <w:pPr>
                      <w:rPr>
                        <w:rFonts w:ascii="Arial" w:hAnsi="Arial" w:cs="Arial"/>
                        <w:color w:val="000000"/>
                        <w:sz w:val="24"/>
                      </w:rPr>
                    </w:pPr>
                    <w:r w:rsidRPr="00BD7FE5">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5" w:rsidRDefault="00BD7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E5"/>
    <w:rsid w:val="000C03E3"/>
    <w:rsid w:val="003777D9"/>
    <w:rsid w:val="00856345"/>
    <w:rsid w:val="009C7709"/>
    <w:rsid w:val="00BB10F4"/>
    <w:rsid w:val="00BD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0C379"/>
  <w15:chartTrackingRefBased/>
  <w15:docId w15:val="{959991C8-0C74-4A24-B9C6-C5095DF3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FE5"/>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FE5"/>
    <w:rPr>
      <w:color w:val="0000FF" w:themeColor="hyperlink"/>
      <w:u w:val="single"/>
    </w:rPr>
  </w:style>
  <w:style w:type="paragraph" w:styleId="NormalWeb">
    <w:name w:val="Normal (Web)"/>
    <w:basedOn w:val="Normal"/>
    <w:uiPriority w:val="99"/>
    <w:unhideWhenUsed/>
    <w:rsid w:val="00BD7FE5"/>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BD7FE5"/>
    <w:rPr>
      <w:rFonts w:eastAsia="Calibri"/>
      <w:sz w:val="24"/>
      <w:szCs w:val="24"/>
    </w:rPr>
  </w:style>
  <w:style w:type="paragraph" w:styleId="Header">
    <w:name w:val="header"/>
    <w:basedOn w:val="Normal"/>
    <w:link w:val="HeaderChar"/>
    <w:unhideWhenUsed/>
    <w:rsid w:val="00BD7FE5"/>
    <w:pPr>
      <w:tabs>
        <w:tab w:val="center" w:pos="4513"/>
        <w:tab w:val="right" w:pos="9026"/>
      </w:tabs>
    </w:pPr>
  </w:style>
  <w:style w:type="character" w:customStyle="1" w:styleId="HeaderChar">
    <w:name w:val="Header Char"/>
    <w:basedOn w:val="DefaultParagraphFont"/>
    <w:link w:val="Header"/>
    <w:rsid w:val="00BD7FE5"/>
    <w:rPr>
      <w:rFonts w:asciiTheme="minorHAnsi" w:eastAsiaTheme="minorHAnsi" w:hAnsiTheme="minorHAnsi" w:cstheme="minorBidi"/>
      <w:sz w:val="22"/>
      <w:szCs w:val="22"/>
      <w:lang w:eastAsia="en-US"/>
    </w:rPr>
  </w:style>
  <w:style w:type="paragraph" w:styleId="Footer">
    <w:name w:val="footer"/>
    <w:basedOn w:val="Normal"/>
    <w:link w:val="FooterChar"/>
    <w:unhideWhenUsed/>
    <w:rsid w:val="00BD7FE5"/>
    <w:pPr>
      <w:tabs>
        <w:tab w:val="center" w:pos="4513"/>
        <w:tab w:val="right" w:pos="9026"/>
      </w:tabs>
    </w:pPr>
  </w:style>
  <w:style w:type="character" w:customStyle="1" w:styleId="FooterChar">
    <w:name w:val="Footer Char"/>
    <w:basedOn w:val="DefaultParagraphFont"/>
    <w:link w:val="Footer"/>
    <w:rsid w:val="00BD7F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ymouthart.ac.uk/about/our-stor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ymouth.ac.uk/students-and-family/arts-institute-public-programme/exhibition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arst.org.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1101</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Jo</dc:creator>
  <cp:keywords/>
  <dc:description/>
  <cp:lastModifiedBy>Clarke, Jo</cp:lastModifiedBy>
  <cp:revision>1</cp:revision>
  <dcterms:created xsi:type="dcterms:W3CDTF">2020-06-29T10:08:00Z</dcterms:created>
  <dcterms:modified xsi:type="dcterms:W3CDTF">2020-06-29T10:10:00Z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2020-06-29T10:09:11Z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70b78312-e03b-41bf-aedd-0000f0162049</vt:lpwstr>
  </property>
  <property fmtid="{D5CDD505-2E9C-101B-9397-08002B2CF9AE}" pid="8" name="MSIP_Label_17e41a6f-20d9-495c-ab00-eea5f6384699_ContentBits">
    <vt:lpwstr>1</vt:lpwstr>
  </property>
</Properties>
</file>